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B0" w:rsidRDefault="00AD457F" w:rsidP="00AD457F">
      <w:pPr>
        <w:jc w:val="center"/>
        <w:rPr>
          <w:sz w:val="28"/>
        </w:rPr>
      </w:pPr>
      <w:r>
        <w:rPr>
          <w:sz w:val="28"/>
        </w:rPr>
        <w:t>Criminal Code o</w:t>
      </w:r>
      <w:r w:rsidRPr="00AD457F">
        <w:rPr>
          <w:sz w:val="28"/>
        </w:rPr>
        <w:t>f Canada – Sect 43</w:t>
      </w:r>
    </w:p>
    <w:p w:rsidR="00AD457F" w:rsidRDefault="00AD457F" w:rsidP="00AD457F">
      <w:pPr>
        <w:jc w:val="center"/>
        <w:rPr>
          <w:sz w:val="28"/>
        </w:rPr>
      </w:pPr>
    </w:p>
    <w:p w:rsidR="00AD457F" w:rsidRDefault="00AD457F" w:rsidP="00AD457F">
      <w:pPr>
        <w:rPr>
          <w:sz w:val="28"/>
        </w:rPr>
      </w:pPr>
      <w:r>
        <w:rPr>
          <w:sz w:val="28"/>
        </w:rPr>
        <w:t xml:space="preserve">The Criminal Code of Canada provides protection from charges of ‘assault’ and ‘battery’ when a teacher uses force in the execution of his/her professional duties. What restrictions apply for this protection with respect </w:t>
      </w:r>
      <w:proofErr w:type="gramStart"/>
      <w:r>
        <w:rPr>
          <w:sz w:val="28"/>
        </w:rPr>
        <w:t>to:</w:t>
      </w:r>
      <w:proofErr w:type="gramEnd"/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Reason for the use of force?</w:t>
      </w: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Circumstances in which the force is used?</w:t>
      </w: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rPr>
          <w:sz w:val="28"/>
        </w:rPr>
      </w:pPr>
      <w:bookmarkStart w:id="0" w:name="_GoBack"/>
      <w:bookmarkEnd w:id="0"/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Extent of the force used?</w:t>
      </w: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rPr>
          <w:sz w:val="28"/>
        </w:rPr>
      </w:pPr>
    </w:p>
    <w:p w:rsidR="00AD457F" w:rsidRDefault="00AD457F" w:rsidP="00AD457F">
      <w:pPr>
        <w:rPr>
          <w:sz w:val="28"/>
        </w:rPr>
      </w:pPr>
    </w:p>
    <w:p w:rsidR="00AD457F" w:rsidRPr="00AD457F" w:rsidRDefault="00AD457F" w:rsidP="00AD457F">
      <w:pPr>
        <w:rPr>
          <w:sz w:val="28"/>
        </w:rPr>
      </w:pPr>
    </w:p>
    <w:sectPr w:rsidR="00AD457F" w:rsidRPr="00AD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6CAE"/>
    <w:multiLevelType w:val="hybridMultilevel"/>
    <w:tmpl w:val="D42EA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7F"/>
    <w:rsid w:val="006F51B5"/>
    <w:rsid w:val="008E7FD3"/>
    <w:rsid w:val="009A59D2"/>
    <w:rsid w:val="00AD457F"/>
    <w:rsid w:val="00D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2014-09-03T15:40:00Z</cp:lastPrinted>
  <dcterms:created xsi:type="dcterms:W3CDTF">2014-09-03T15:41:00Z</dcterms:created>
  <dcterms:modified xsi:type="dcterms:W3CDTF">2014-09-03T15:43:00Z</dcterms:modified>
</cp:coreProperties>
</file>