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4FE" w:rsidRPr="008274FE" w:rsidRDefault="008274FE" w:rsidP="008274FE">
      <w:pPr>
        <w:spacing w:before="100" w:beforeAutospacing="1" w:after="100" w:afterAutospacing="1" w:line="240" w:lineRule="auto"/>
        <w:jc w:val="center"/>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xml:space="preserve">Education &amp; the Canadian Constitution      </w:t>
      </w:r>
      <w:r w:rsidRPr="008274FE">
        <w:rPr>
          <w:rFonts w:ascii="Times New Roman" w:eastAsia="Times New Roman" w:hAnsi="Times New Roman" w:cs="Times New Roman"/>
          <w:sz w:val="24"/>
          <w:szCs w:val="24"/>
        </w:rPr>
        <w:br/>
      </w:r>
      <w:r w:rsidRPr="008274FE">
        <w:rPr>
          <w:rFonts w:ascii="Times New Roman" w:eastAsia="Times New Roman" w:hAnsi="Times New Roman" w:cs="Times New Roman"/>
          <w:sz w:val="24"/>
          <w:szCs w:val="24"/>
        </w:rPr>
        <w:br/>
        <w:t xml:space="preserve">Charter of Rights &amp; Freedoms </w:t>
      </w:r>
    </w:p>
    <w:p w:rsidR="008274FE" w:rsidRPr="008274FE" w:rsidRDefault="008274FE" w:rsidP="008274FE">
      <w:pPr>
        <w:spacing w:before="100" w:beforeAutospacing="1" w:after="100" w:afterAutospacing="1" w:line="240" w:lineRule="auto"/>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8274FE">
        <w:rPr>
          <w:rFonts w:ascii="Times New Roman" w:eastAsia="Times New Roman" w:hAnsi="Times New Roman" w:cs="Times New Roman"/>
          <w:sz w:val="24"/>
          <w:szCs w:val="24"/>
        </w:rPr>
        <w:t>1)  Can students gather in a school area that is designated “out of bounds” or “off limits”? </w:t>
      </w:r>
    </w:p>
    <w:p w:rsidR="008274FE" w:rsidRPr="008274FE" w:rsidRDefault="008274FE" w:rsidP="008274FE">
      <w:pPr>
        <w:spacing w:before="100" w:beforeAutospacing="1" w:after="100" w:afterAutospacing="1" w:line="240" w:lineRule="auto"/>
        <w:ind w:left="36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xml:space="preserve">The key to this question is to examine the limits to the rights of the individual. Each person has a right to assemble </w:t>
      </w:r>
      <w:proofErr w:type="gramStart"/>
      <w:r w:rsidRPr="008274FE">
        <w:rPr>
          <w:rFonts w:ascii="Times New Roman" w:eastAsia="Times New Roman" w:hAnsi="Times New Roman" w:cs="Times New Roman"/>
          <w:sz w:val="24"/>
          <w:szCs w:val="24"/>
        </w:rPr>
        <w:t>[ 2</w:t>
      </w:r>
      <w:proofErr w:type="gramEnd"/>
      <w:r w:rsidRPr="008274FE">
        <w:rPr>
          <w:rFonts w:ascii="Times New Roman" w:eastAsia="Times New Roman" w:hAnsi="Times New Roman" w:cs="Times New Roman"/>
          <w:sz w:val="24"/>
          <w:szCs w:val="24"/>
        </w:rPr>
        <w:t>(c)] and associate [2(d])  and a right to liberty [7]. None of these rights can be arbitrarily taken from an individual. However, [1] clearly sets reasonable limits to the rights and freedoms of the individual. If it can be shown that the area that is out of bounds or off limits is labeled as such, for good reason, the students have no right to assemble in the area.  </w:t>
      </w:r>
    </w:p>
    <w:p w:rsidR="008274FE" w:rsidRPr="008274FE" w:rsidRDefault="008274FE" w:rsidP="008274FE">
      <w:pPr>
        <w:spacing w:before="100" w:beforeAutospacing="1" w:after="100" w:afterAutospacing="1" w:line="240" w:lineRule="auto"/>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w:t>
      </w:r>
    </w:p>
    <w:p w:rsidR="008274FE" w:rsidRPr="008274FE" w:rsidRDefault="008274FE" w:rsidP="008274FE">
      <w:pPr>
        <w:spacing w:before="100" w:beforeAutospacing="1" w:after="100" w:afterAutospacing="1" w:line="240" w:lineRule="auto"/>
        <w:ind w:left="720" w:hanging="36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2)     Can school officials search a student’s locker? </w:t>
      </w:r>
    </w:p>
    <w:p w:rsidR="008274FE" w:rsidRPr="008274FE" w:rsidRDefault="008274FE" w:rsidP="008274FE">
      <w:pPr>
        <w:spacing w:before="100" w:beforeAutospacing="1" w:after="100" w:afterAutospacing="1" w:line="240" w:lineRule="auto"/>
        <w:ind w:left="36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xml:space="preserve">Once more the key to this question lies in the limits that can be placed upon one’s right to be free from unreasonable search [8]. If the school officials have good reason to believe that something either dangerous or illegal is being kept in the locker, a search could be justified. School’s often </w:t>
      </w:r>
      <w:proofErr w:type="gramStart"/>
      <w:r w:rsidRPr="008274FE">
        <w:rPr>
          <w:rFonts w:ascii="Times New Roman" w:eastAsia="Times New Roman" w:hAnsi="Times New Roman" w:cs="Times New Roman"/>
          <w:sz w:val="24"/>
          <w:szCs w:val="24"/>
        </w:rPr>
        <w:t>establish</w:t>
      </w:r>
      <w:proofErr w:type="gramEnd"/>
      <w:r w:rsidRPr="008274FE">
        <w:rPr>
          <w:rFonts w:ascii="Times New Roman" w:eastAsia="Times New Roman" w:hAnsi="Times New Roman" w:cs="Times New Roman"/>
          <w:sz w:val="24"/>
          <w:szCs w:val="24"/>
        </w:rPr>
        <w:t xml:space="preserve"> the reasonableness by informing all students that the lockers remain the property of the school and are subject to search. </w:t>
      </w:r>
    </w:p>
    <w:p w:rsidR="008274FE" w:rsidRPr="008274FE" w:rsidRDefault="008274FE" w:rsidP="008274FE">
      <w:pPr>
        <w:spacing w:before="100" w:beforeAutospacing="1" w:after="100" w:afterAutospacing="1" w:line="240" w:lineRule="auto"/>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w:t>
      </w:r>
    </w:p>
    <w:p w:rsidR="008274FE" w:rsidRPr="008274FE" w:rsidRDefault="008274FE" w:rsidP="008274FE">
      <w:pPr>
        <w:spacing w:before="100" w:beforeAutospacing="1" w:after="100" w:afterAutospacing="1" w:line="240" w:lineRule="auto"/>
        <w:ind w:left="720" w:hanging="36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3)     Can school officials search a student’s person? </w:t>
      </w:r>
    </w:p>
    <w:p w:rsidR="008274FE" w:rsidRPr="008274FE" w:rsidRDefault="008274FE" w:rsidP="008274FE">
      <w:pPr>
        <w:spacing w:before="100" w:beforeAutospacing="1" w:after="100" w:afterAutospacing="1" w:line="240" w:lineRule="auto"/>
        <w:ind w:left="36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An involuntary search of the individual would likely not be legal. The reason for the search would need to be established. If it could be argued that failure to search could result in danger to others in the school a search might be upheld in court. In an instance as serious as this, the police would typically be called to conduct the search. A voluntary search may be legal, if based on legally established duties of school officials.</w:t>
      </w:r>
    </w:p>
    <w:p w:rsidR="008274FE" w:rsidRPr="008274FE" w:rsidRDefault="008274FE" w:rsidP="008274FE">
      <w:pPr>
        <w:spacing w:before="100" w:beforeAutospacing="1" w:after="100" w:afterAutospacing="1" w:line="240" w:lineRule="auto"/>
        <w:ind w:left="360"/>
        <w:rPr>
          <w:rFonts w:ascii="Times New Roman" w:eastAsia="Times New Roman" w:hAnsi="Times New Roman" w:cs="Times New Roman"/>
          <w:sz w:val="24"/>
          <w:szCs w:val="24"/>
        </w:rPr>
      </w:pPr>
    </w:p>
    <w:p w:rsidR="008274FE" w:rsidRPr="008274FE" w:rsidRDefault="008274FE" w:rsidP="008274FE">
      <w:pPr>
        <w:spacing w:before="100" w:beforeAutospacing="1" w:after="100" w:afterAutospacing="1" w:line="240" w:lineRule="auto"/>
        <w:ind w:left="720" w:hanging="36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xml:space="preserve">4)     Can </w:t>
      </w:r>
      <w:proofErr w:type="gramStart"/>
      <w:r w:rsidRPr="008274FE">
        <w:rPr>
          <w:rFonts w:ascii="Times New Roman" w:eastAsia="Times New Roman" w:hAnsi="Times New Roman" w:cs="Times New Roman"/>
          <w:sz w:val="24"/>
          <w:szCs w:val="24"/>
        </w:rPr>
        <w:t>a school officials</w:t>
      </w:r>
      <w:proofErr w:type="gramEnd"/>
      <w:r w:rsidRPr="008274FE">
        <w:rPr>
          <w:rFonts w:ascii="Times New Roman" w:eastAsia="Times New Roman" w:hAnsi="Times New Roman" w:cs="Times New Roman"/>
          <w:sz w:val="24"/>
          <w:szCs w:val="24"/>
        </w:rPr>
        <w:t xml:space="preserve"> detain a student? </w:t>
      </w:r>
    </w:p>
    <w:p w:rsidR="008274FE" w:rsidRPr="008274FE" w:rsidRDefault="008274FE" w:rsidP="008274FE">
      <w:pPr>
        <w:spacing w:before="100" w:beforeAutospacing="1" w:after="100" w:afterAutospacing="1" w:line="240" w:lineRule="auto"/>
        <w:ind w:left="36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Once more, the issue of reasonableness is important. The fact that a student attends school, makes her or him subject to reasonable discipline policies that are necessary to maintain safety and ‘order and discipline’ in the school. If the detention falls within the guidelines of accepted policy, it is likely that it would be considered legal.</w:t>
      </w:r>
    </w:p>
    <w:p w:rsidR="008274FE" w:rsidRDefault="008274FE" w:rsidP="008274FE">
      <w:pPr>
        <w:spacing w:before="100" w:beforeAutospacing="1" w:after="100" w:afterAutospacing="1" w:line="240" w:lineRule="auto"/>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xml:space="preserve">      </w:t>
      </w:r>
    </w:p>
    <w:p w:rsidR="008274FE" w:rsidRDefault="008274FE" w:rsidP="008274FE">
      <w:pPr>
        <w:spacing w:before="100" w:beforeAutospacing="1" w:after="100" w:afterAutospacing="1" w:line="240" w:lineRule="auto"/>
        <w:rPr>
          <w:rFonts w:ascii="Times New Roman" w:eastAsia="Times New Roman" w:hAnsi="Times New Roman" w:cs="Times New Roman"/>
          <w:sz w:val="24"/>
          <w:szCs w:val="24"/>
        </w:rPr>
      </w:pPr>
    </w:p>
    <w:p w:rsidR="008274FE" w:rsidRPr="008274FE" w:rsidRDefault="008274FE" w:rsidP="008274FE">
      <w:pPr>
        <w:spacing w:before="100" w:beforeAutospacing="1" w:after="100" w:afterAutospacing="1" w:line="240" w:lineRule="auto"/>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lastRenderedPageBreak/>
        <w:t>5)  In what ways does the Charter protect sexual orientation?</w:t>
      </w:r>
    </w:p>
    <w:p w:rsidR="008274FE" w:rsidRPr="008274FE" w:rsidRDefault="008274FE" w:rsidP="008274FE">
      <w:pPr>
        <w:spacing w:before="100" w:beforeAutospacing="1" w:after="100" w:afterAutospacing="1" w:line="240" w:lineRule="auto"/>
        <w:ind w:left="27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xml:space="preserve">The Charter does not </w:t>
      </w:r>
      <w:proofErr w:type="spellStart"/>
      <w:r w:rsidRPr="008274FE">
        <w:rPr>
          <w:rFonts w:ascii="Times New Roman" w:eastAsia="Times New Roman" w:hAnsi="Times New Roman" w:cs="Times New Roman"/>
          <w:sz w:val="24"/>
          <w:szCs w:val="24"/>
        </w:rPr>
        <w:t>specificaly</w:t>
      </w:r>
      <w:proofErr w:type="spellEnd"/>
      <w:r w:rsidRPr="008274FE">
        <w:rPr>
          <w:rFonts w:ascii="Times New Roman" w:eastAsia="Times New Roman" w:hAnsi="Times New Roman" w:cs="Times New Roman"/>
          <w:sz w:val="24"/>
          <w:szCs w:val="24"/>
        </w:rPr>
        <w:t xml:space="preserve"> protect individuals from discrimination based on sexual</w:t>
      </w:r>
      <w:r>
        <w:rPr>
          <w:rFonts w:ascii="Times New Roman" w:eastAsia="Times New Roman" w:hAnsi="Times New Roman" w:cs="Times New Roman"/>
          <w:sz w:val="24"/>
          <w:szCs w:val="24"/>
        </w:rPr>
        <w:t xml:space="preserve">   </w:t>
      </w:r>
      <w:r w:rsidRPr="00827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274FE">
        <w:rPr>
          <w:rFonts w:ascii="Times New Roman" w:eastAsia="Times New Roman" w:hAnsi="Times New Roman" w:cs="Times New Roman"/>
          <w:sz w:val="24"/>
          <w:szCs w:val="24"/>
        </w:rPr>
        <w:t>orientation. Court rulings may interpret 'sex' as a broader concept and include sexual orientation but this is not yet reflected in the Charter. The New Brunswick Human Rights Code does, however, include sexual orientatio</w:t>
      </w:r>
      <w:r>
        <w:rPr>
          <w:rFonts w:ascii="Times New Roman" w:eastAsia="Times New Roman" w:hAnsi="Times New Roman" w:cs="Times New Roman"/>
          <w:sz w:val="24"/>
          <w:szCs w:val="24"/>
        </w:rPr>
        <w:t xml:space="preserve">n in its list of protections in </w:t>
      </w:r>
      <w:r w:rsidRPr="008274FE">
        <w:rPr>
          <w:rFonts w:ascii="Times New Roman" w:eastAsia="Times New Roman" w:hAnsi="Times New Roman" w:cs="Times New Roman"/>
          <w:sz w:val="24"/>
          <w:szCs w:val="24"/>
        </w:rPr>
        <w:t>its discrimination clause.</w:t>
      </w:r>
    </w:p>
    <w:p w:rsidR="008274FE" w:rsidRDefault="008274FE" w:rsidP="008274FE">
      <w:pPr>
        <w:spacing w:after="0" w:line="240" w:lineRule="auto"/>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br/>
        <w:t>6) What is the importance of the Charter's 'reasonable limits' clause?</w:t>
      </w:r>
      <w:r w:rsidRPr="008274FE">
        <w:rPr>
          <w:rFonts w:ascii="Times New Roman" w:eastAsia="Times New Roman" w:hAnsi="Times New Roman" w:cs="Times New Roman"/>
          <w:sz w:val="24"/>
          <w:szCs w:val="24"/>
        </w:rPr>
        <w:br/>
      </w:r>
      <w:r w:rsidRPr="008274FE">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274FE">
        <w:rPr>
          <w:rFonts w:ascii="Times New Roman" w:eastAsia="Times New Roman" w:hAnsi="Times New Roman" w:cs="Times New Roman"/>
          <w:sz w:val="24"/>
          <w:szCs w:val="24"/>
        </w:rPr>
        <w:t xml:space="preserve">    Section </w:t>
      </w:r>
      <w:proofErr w:type="gramStart"/>
      <w:r w:rsidRPr="008274FE">
        <w:rPr>
          <w:rFonts w:ascii="Times New Roman" w:eastAsia="Times New Roman" w:hAnsi="Times New Roman" w:cs="Times New Roman"/>
          <w:sz w:val="24"/>
          <w:szCs w:val="24"/>
        </w:rPr>
        <w:t>One</w:t>
      </w:r>
      <w:proofErr w:type="gramEnd"/>
      <w:r w:rsidRPr="008274FE">
        <w:rPr>
          <w:rFonts w:ascii="Times New Roman" w:eastAsia="Times New Roman" w:hAnsi="Times New Roman" w:cs="Times New Roman"/>
          <w:sz w:val="24"/>
          <w:szCs w:val="24"/>
        </w:rPr>
        <w:t xml:space="preserve"> of the Charter balances the rights of students with the responsibilities of those </w:t>
      </w:r>
      <w:r>
        <w:rPr>
          <w:rFonts w:ascii="Times New Roman" w:eastAsia="Times New Roman" w:hAnsi="Times New Roman" w:cs="Times New Roman"/>
          <w:sz w:val="24"/>
          <w:szCs w:val="24"/>
        </w:rPr>
        <w:t xml:space="preserve">  </w:t>
      </w:r>
    </w:p>
    <w:p w:rsidR="008274FE" w:rsidRDefault="008274FE" w:rsidP="008274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8274FE">
        <w:rPr>
          <w:rFonts w:ascii="Times New Roman" w:eastAsia="Times New Roman" w:hAnsi="Times New Roman" w:cs="Times New Roman"/>
          <w:sz w:val="24"/>
          <w:szCs w:val="24"/>
        </w:rPr>
        <w:t>who</w:t>
      </w:r>
      <w:proofErr w:type="gramEnd"/>
      <w:r w:rsidRPr="008274FE">
        <w:rPr>
          <w:rFonts w:ascii="Times New Roman" w:eastAsia="Times New Roman" w:hAnsi="Times New Roman" w:cs="Times New Roman"/>
          <w:sz w:val="24"/>
          <w:szCs w:val="24"/>
        </w:rPr>
        <w:t xml:space="preserve"> are required to maintain the safe, orderly and sound educational environment of schools. </w:t>
      </w:r>
      <w:r>
        <w:rPr>
          <w:rFonts w:ascii="Times New Roman" w:eastAsia="Times New Roman" w:hAnsi="Times New Roman" w:cs="Times New Roman"/>
          <w:sz w:val="24"/>
          <w:szCs w:val="24"/>
        </w:rPr>
        <w:t xml:space="preserve">  </w:t>
      </w:r>
    </w:p>
    <w:p w:rsidR="008274FE" w:rsidRDefault="008274FE" w:rsidP="008274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274FE">
        <w:rPr>
          <w:rFonts w:ascii="Times New Roman" w:eastAsia="Times New Roman" w:hAnsi="Times New Roman" w:cs="Times New Roman"/>
          <w:sz w:val="24"/>
          <w:szCs w:val="24"/>
        </w:rPr>
        <w:t xml:space="preserve">This balance is pertinent in each of the first four questions above. If challenged by students or </w:t>
      </w:r>
    </w:p>
    <w:p w:rsidR="008274FE" w:rsidRDefault="008274FE" w:rsidP="008274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8274FE">
        <w:rPr>
          <w:rFonts w:ascii="Times New Roman" w:eastAsia="Times New Roman" w:hAnsi="Times New Roman" w:cs="Times New Roman"/>
          <w:sz w:val="24"/>
          <w:szCs w:val="24"/>
        </w:rPr>
        <w:t>their</w:t>
      </w:r>
      <w:proofErr w:type="gramEnd"/>
      <w:r w:rsidRPr="008274FE">
        <w:rPr>
          <w:rFonts w:ascii="Times New Roman" w:eastAsia="Times New Roman" w:hAnsi="Times New Roman" w:cs="Times New Roman"/>
          <w:sz w:val="24"/>
          <w:szCs w:val="24"/>
        </w:rPr>
        <w:t xml:space="preserve"> legal representatives, schools must justify any limitation of students charter rights as </w:t>
      </w:r>
    </w:p>
    <w:p w:rsidR="008274FE" w:rsidRPr="008274FE" w:rsidRDefault="008274FE" w:rsidP="008274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8274FE">
        <w:rPr>
          <w:rFonts w:ascii="Times New Roman" w:eastAsia="Times New Roman" w:hAnsi="Times New Roman" w:cs="Times New Roman"/>
          <w:sz w:val="24"/>
          <w:szCs w:val="24"/>
        </w:rPr>
        <w:t>being</w:t>
      </w:r>
      <w:proofErr w:type="gramEnd"/>
      <w:r w:rsidRPr="008274FE">
        <w:rPr>
          <w:rFonts w:ascii="Times New Roman" w:eastAsia="Times New Roman" w:hAnsi="Times New Roman" w:cs="Times New Roman"/>
          <w:sz w:val="24"/>
          <w:szCs w:val="24"/>
        </w:rPr>
        <w:t xml:space="preserve"> reasonable and necessary in the daily operation of schools.</w:t>
      </w:r>
      <w:r w:rsidRPr="008274FE">
        <w:rPr>
          <w:rFonts w:ascii="Times New Roman" w:eastAsia="Times New Roman" w:hAnsi="Times New Roman" w:cs="Times New Roman"/>
          <w:sz w:val="24"/>
          <w:szCs w:val="24"/>
        </w:rPr>
        <w:br/>
      </w:r>
    </w:p>
    <w:p w:rsidR="008274FE" w:rsidRPr="008274FE" w:rsidRDefault="008274FE" w:rsidP="008274FE">
      <w:pPr>
        <w:spacing w:before="100" w:beforeAutospacing="1" w:after="100" w:afterAutospacing="1" w:line="240" w:lineRule="auto"/>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Educational Rights &amp; Privileges –</w:t>
      </w:r>
    </w:p>
    <w:p w:rsidR="008274FE" w:rsidRPr="008274FE" w:rsidRDefault="008274FE" w:rsidP="008274FE">
      <w:pPr>
        <w:spacing w:before="100" w:beforeAutospacing="1" w:after="100" w:afterAutospacing="1" w:line="240" w:lineRule="auto"/>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xml:space="preserve"> 7)     What educational rights and privileges are guaranteed by the constitution with regard </w:t>
      </w:r>
      <w:proofErr w:type="gramStart"/>
      <w:r w:rsidRPr="008274FE">
        <w:rPr>
          <w:rFonts w:ascii="Times New Roman" w:eastAsia="Times New Roman" w:hAnsi="Times New Roman" w:cs="Times New Roman"/>
          <w:sz w:val="24"/>
          <w:szCs w:val="24"/>
        </w:rPr>
        <w:t>to:</w:t>
      </w:r>
      <w:proofErr w:type="gramEnd"/>
      <w:r w:rsidRPr="008274FE">
        <w:rPr>
          <w:rFonts w:ascii="Times New Roman" w:eastAsia="Times New Roman" w:hAnsi="Times New Roman" w:cs="Times New Roman"/>
          <w:sz w:val="24"/>
          <w:szCs w:val="24"/>
        </w:rPr>
        <w:t xml:space="preserve">  </w:t>
      </w:r>
    </w:p>
    <w:p w:rsidR="008274FE" w:rsidRPr="008274FE" w:rsidRDefault="008274FE" w:rsidP="008274FE">
      <w:pPr>
        <w:spacing w:before="100" w:beforeAutospacing="1" w:after="100" w:afterAutospacing="1" w:line="240" w:lineRule="auto"/>
        <w:ind w:left="1080" w:hanging="360"/>
        <w:rPr>
          <w:rFonts w:ascii="Times New Roman" w:eastAsia="Times New Roman" w:hAnsi="Times New Roman" w:cs="Times New Roman"/>
          <w:sz w:val="24"/>
          <w:szCs w:val="24"/>
        </w:rPr>
      </w:pPr>
      <w:proofErr w:type="spellStart"/>
      <w:r w:rsidRPr="008274FE">
        <w:rPr>
          <w:rFonts w:ascii="Times New Roman" w:eastAsia="Times New Roman" w:hAnsi="Times New Roman" w:cs="Times New Roman"/>
          <w:sz w:val="24"/>
          <w:szCs w:val="24"/>
        </w:rPr>
        <w:t>i</w:t>
      </w:r>
      <w:proofErr w:type="spellEnd"/>
      <w:r w:rsidRPr="008274FE">
        <w:rPr>
          <w:rFonts w:ascii="Times New Roman" w:eastAsia="Times New Roman" w:hAnsi="Times New Roman" w:cs="Times New Roman"/>
          <w:sz w:val="24"/>
          <w:szCs w:val="24"/>
        </w:rPr>
        <w:t>)   </w:t>
      </w:r>
      <w:proofErr w:type="gramStart"/>
      <w:r w:rsidRPr="008274FE">
        <w:rPr>
          <w:rFonts w:ascii="Times New Roman" w:eastAsia="Times New Roman" w:hAnsi="Times New Roman" w:cs="Times New Roman"/>
          <w:sz w:val="24"/>
          <w:szCs w:val="24"/>
        </w:rPr>
        <w:t>religious</w:t>
      </w:r>
      <w:proofErr w:type="gramEnd"/>
      <w:r w:rsidRPr="008274FE">
        <w:rPr>
          <w:rFonts w:ascii="Times New Roman" w:eastAsia="Times New Roman" w:hAnsi="Times New Roman" w:cs="Times New Roman"/>
          <w:sz w:val="24"/>
          <w:szCs w:val="24"/>
        </w:rPr>
        <w:t xml:space="preserve"> instruction? </w:t>
      </w:r>
    </w:p>
    <w:p w:rsidR="008274FE" w:rsidRPr="008274FE" w:rsidRDefault="008274FE" w:rsidP="008274FE">
      <w:pPr>
        <w:spacing w:before="100" w:beforeAutospacing="1" w:after="100" w:afterAutospacing="1" w:line="240" w:lineRule="auto"/>
        <w:ind w:left="72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The rights &amp; privileges associated with religious instruction are those that were established by each province upon entering confederation [93(1)]. Any dissentient school system that is approved by provincial legislation shares these religious rights [93(3)]. Any rights and privileges extended to the majority, be it Catholic or Protestant, are extended to dissentient schools in Upper Canada [93(2)].  </w:t>
      </w:r>
    </w:p>
    <w:p w:rsidR="008274FE" w:rsidRPr="008274FE" w:rsidRDefault="008274FE" w:rsidP="008274FE">
      <w:pPr>
        <w:spacing w:before="100" w:beforeAutospacing="1" w:after="100" w:afterAutospacing="1" w:line="240" w:lineRule="auto"/>
        <w:ind w:left="72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Newfoundland and Labrador abolished denominational schools by an amendment to [17(1)] in 1998. Courses in religion may be provided by the province provided they are not specific to a religious denomination [17(2)]. Religious observances are permitted in a school if parents make the request [17(3)]. </w:t>
      </w:r>
    </w:p>
    <w:p w:rsidR="008274FE" w:rsidRPr="008274FE" w:rsidRDefault="008274FE" w:rsidP="008274FE">
      <w:pPr>
        <w:spacing w:before="100" w:beforeAutospacing="1" w:after="100" w:afterAutospacing="1" w:line="240" w:lineRule="auto"/>
        <w:ind w:left="72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xml:space="preserve">NOTE: </w:t>
      </w:r>
      <w:proofErr w:type="spellStart"/>
      <w:r w:rsidRPr="008274FE">
        <w:rPr>
          <w:rFonts w:ascii="Times New Roman" w:eastAsia="Times New Roman" w:hAnsi="Times New Roman" w:cs="Times New Roman"/>
          <w:sz w:val="24"/>
          <w:szCs w:val="24"/>
        </w:rPr>
        <w:t>Bezeau</w:t>
      </w:r>
      <w:proofErr w:type="spellEnd"/>
      <w:r w:rsidRPr="008274FE">
        <w:rPr>
          <w:rFonts w:ascii="Times New Roman" w:eastAsia="Times New Roman" w:hAnsi="Times New Roman" w:cs="Times New Roman"/>
          <w:sz w:val="24"/>
          <w:szCs w:val="24"/>
        </w:rPr>
        <w:t xml:space="preserve">, 2002 states that denominational minorities have a right to dissent and leave the common schools to set up a separate system where they have a right to religious instruction and can require conformity with their beliefs. They have the right to tax </w:t>
      </w:r>
      <w:proofErr w:type="gramStart"/>
      <w:r w:rsidRPr="008274FE">
        <w:rPr>
          <w:rFonts w:ascii="Times New Roman" w:eastAsia="Times New Roman" w:hAnsi="Times New Roman" w:cs="Times New Roman"/>
          <w:sz w:val="24"/>
          <w:szCs w:val="24"/>
        </w:rPr>
        <w:t>themselves</w:t>
      </w:r>
      <w:proofErr w:type="gramEnd"/>
      <w:r w:rsidRPr="008274FE">
        <w:rPr>
          <w:rFonts w:ascii="Times New Roman" w:eastAsia="Times New Roman" w:hAnsi="Times New Roman" w:cs="Times New Roman"/>
          <w:sz w:val="24"/>
          <w:szCs w:val="24"/>
        </w:rPr>
        <w:t xml:space="preserve"> to support such schools and are free from taxation to support common schools. </w:t>
      </w:r>
    </w:p>
    <w:p w:rsidR="008274FE" w:rsidRPr="008274FE" w:rsidRDefault="008274FE" w:rsidP="008274FE">
      <w:pPr>
        <w:spacing w:before="100" w:beforeAutospacing="1" w:after="100" w:afterAutospacing="1" w:line="240" w:lineRule="auto"/>
        <w:ind w:left="72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xml:space="preserve">ii)  </w:t>
      </w:r>
      <w:proofErr w:type="gramStart"/>
      <w:r w:rsidRPr="008274FE">
        <w:rPr>
          <w:rFonts w:ascii="Times New Roman" w:eastAsia="Times New Roman" w:hAnsi="Times New Roman" w:cs="Times New Roman"/>
          <w:sz w:val="24"/>
          <w:szCs w:val="24"/>
        </w:rPr>
        <w:t>language</w:t>
      </w:r>
      <w:proofErr w:type="gramEnd"/>
      <w:r w:rsidRPr="008274FE">
        <w:rPr>
          <w:rFonts w:ascii="Times New Roman" w:eastAsia="Times New Roman" w:hAnsi="Times New Roman" w:cs="Times New Roman"/>
          <w:sz w:val="24"/>
          <w:szCs w:val="24"/>
        </w:rPr>
        <w:t xml:space="preserve"> of instruction? </w:t>
      </w:r>
    </w:p>
    <w:p w:rsidR="008274FE" w:rsidRPr="008274FE" w:rsidRDefault="008274FE" w:rsidP="008274FE">
      <w:pPr>
        <w:spacing w:before="100" w:beforeAutospacing="1" w:after="100" w:afterAutospacing="1" w:line="240" w:lineRule="auto"/>
        <w:ind w:left="72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xml:space="preserve">New Brunswick is the only province that extends equal linguistic rights for education to both Anglophone and Francophone children [16(1)]. In other Anglophone provinces, minority </w:t>
      </w:r>
      <w:proofErr w:type="spellStart"/>
      <w:r w:rsidRPr="008274FE">
        <w:rPr>
          <w:rFonts w:ascii="Times New Roman" w:eastAsia="Times New Roman" w:hAnsi="Times New Roman" w:cs="Times New Roman"/>
          <w:sz w:val="24"/>
          <w:szCs w:val="24"/>
        </w:rPr>
        <w:t>Francophones</w:t>
      </w:r>
      <w:proofErr w:type="spellEnd"/>
      <w:r w:rsidRPr="008274FE">
        <w:rPr>
          <w:rFonts w:ascii="Times New Roman" w:eastAsia="Times New Roman" w:hAnsi="Times New Roman" w:cs="Times New Roman"/>
          <w:sz w:val="24"/>
          <w:szCs w:val="24"/>
        </w:rPr>
        <w:t xml:space="preserve"> have rights to education in French as outlined in Section 23. </w:t>
      </w:r>
      <w:r w:rsidRPr="008274FE">
        <w:rPr>
          <w:rFonts w:ascii="Times New Roman" w:eastAsia="Times New Roman" w:hAnsi="Times New Roman" w:cs="Times New Roman"/>
          <w:sz w:val="24"/>
          <w:szCs w:val="24"/>
        </w:rPr>
        <w:lastRenderedPageBreak/>
        <w:t xml:space="preserve">Parents who speak the minority language as their first language OR who received their primary education in the minority language have a right to have their children educated in the minority language. [23(1- </w:t>
      </w:r>
      <w:proofErr w:type="spellStart"/>
      <w:r w:rsidRPr="008274FE">
        <w:rPr>
          <w:rFonts w:ascii="Times New Roman" w:eastAsia="Times New Roman" w:hAnsi="Times New Roman" w:cs="Times New Roman"/>
          <w:sz w:val="24"/>
          <w:szCs w:val="24"/>
        </w:rPr>
        <w:t>a&amp;b</w:t>
      </w:r>
      <w:proofErr w:type="spellEnd"/>
      <w:r w:rsidRPr="008274FE">
        <w:rPr>
          <w:rFonts w:ascii="Times New Roman" w:eastAsia="Times New Roman" w:hAnsi="Times New Roman" w:cs="Times New Roman"/>
          <w:sz w:val="24"/>
          <w:szCs w:val="24"/>
        </w:rPr>
        <w:t>)] provided there enough children in the province to warrant this provision [23(3 a)].</w:t>
      </w:r>
    </w:p>
    <w:p w:rsidR="008274FE" w:rsidRPr="008274FE" w:rsidRDefault="008274FE" w:rsidP="008274FE">
      <w:pPr>
        <w:spacing w:before="100" w:beforeAutospacing="1" w:after="100" w:afterAutospacing="1" w:line="240" w:lineRule="auto"/>
        <w:ind w:left="72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br/>
      </w:r>
    </w:p>
    <w:p w:rsidR="008274FE" w:rsidRPr="008274FE" w:rsidRDefault="008274FE" w:rsidP="008274FE">
      <w:pPr>
        <w:spacing w:before="100" w:beforeAutospacing="1" w:after="100" w:afterAutospacing="1" w:line="240" w:lineRule="auto"/>
        <w:ind w:left="810" w:hanging="81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8)     How do language and denominational rights in Quebec differ from</w:t>
      </w:r>
      <w:proofErr w:type="gramStart"/>
      <w:r w:rsidRPr="008274FE">
        <w:rPr>
          <w:rFonts w:ascii="Times New Roman" w:eastAsia="Times New Roman" w:hAnsi="Times New Roman" w:cs="Times New Roman"/>
          <w:sz w:val="24"/>
          <w:szCs w:val="24"/>
        </w:rPr>
        <w:t>  those</w:t>
      </w:r>
      <w:proofErr w:type="gramEnd"/>
      <w:r w:rsidRPr="008274FE">
        <w:rPr>
          <w:rFonts w:ascii="Times New Roman" w:eastAsia="Times New Roman" w:hAnsi="Times New Roman" w:cs="Times New Roman"/>
          <w:sz w:val="24"/>
          <w:szCs w:val="24"/>
        </w:rPr>
        <w:t xml:space="preserve"> in other </w:t>
      </w:r>
      <w:r>
        <w:rPr>
          <w:rFonts w:ascii="Times New Roman" w:eastAsia="Times New Roman" w:hAnsi="Times New Roman" w:cs="Times New Roman"/>
          <w:sz w:val="24"/>
          <w:szCs w:val="24"/>
        </w:rPr>
        <w:t xml:space="preserve">   </w:t>
      </w:r>
      <w:r w:rsidRPr="008274FE">
        <w:rPr>
          <w:rFonts w:ascii="Times New Roman" w:eastAsia="Times New Roman" w:hAnsi="Times New Roman" w:cs="Times New Roman"/>
          <w:sz w:val="24"/>
          <w:szCs w:val="24"/>
        </w:rPr>
        <w:t>provinces?</w:t>
      </w:r>
    </w:p>
    <w:p w:rsidR="008274FE" w:rsidRPr="008274FE" w:rsidRDefault="008274FE" w:rsidP="008274FE">
      <w:pPr>
        <w:spacing w:before="100" w:beforeAutospacing="1" w:after="100" w:afterAutospacing="1" w:line="240" w:lineRule="auto"/>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xml:space="preserve">           As a result of a 1997 Constitutional amendment, Quebec is exempt from </w:t>
      </w:r>
      <w:r w:rsidRPr="008274FE">
        <w:rPr>
          <w:rFonts w:ascii="Times New Roman" w:eastAsia="Times New Roman" w:hAnsi="Times New Roman" w:cs="Times New Roman"/>
          <w:sz w:val="24"/>
          <w:szCs w:val="24"/>
        </w:rPr>
        <w:br/>
        <w:t xml:space="preserve">           Section 93 which guarantees the rights for Protestant schools. This amendment </w:t>
      </w:r>
      <w:r w:rsidRPr="008274FE">
        <w:rPr>
          <w:rFonts w:ascii="Times New Roman" w:eastAsia="Times New Roman" w:hAnsi="Times New Roman" w:cs="Times New Roman"/>
          <w:sz w:val="24"/>
          <w:szCs w:val="24"/>
        </w:rPr>
        <w:br/>
        <w:t xml:space="preserve">           restructures schools along linguistic lines rather than denominational lines. </w:t>
      </w:r>
      <w:r w:rsidRPr="008274FE">
        <w:rPr>
          <w:rFonts w:ascii="Times New Roman" w:eastAsia="Times New Roman" w:hAnsi="Times New Roman" w:cs="Times New Roman"/>
          <w:sz w:val="24"/>
          <w:szCs w:val="24"/>
        </w:rPr>
        <w:br/>
        <w:t xml:space="preserve">           Minority language rights for Quebec schools fall under Bill 101 which continues to </w:t>
      </w:r>
      <w:r w:rsidRPr="008274FE">
        <w:rPr>
          <w:rFonts w:ascii="Times New Roman" w:eastAsia="Times New Roman" w:hAnsi="Times New Roman" w:cs="Times New Roman"/>
          <w:sz w:val="24"/>
          <w:szCs w:val="24"/>
        </w:rPr>
        <w:br/>
        <w:t xml:space="preserve">           uphold the rights of minority language education for Anglophones with a </w:t>
      </w:r>
      <w:r w:rsidRPr="008274FE">
        <w:rPr>
          <w:rFonts w:ascii="Times New Roman" w:eastAsia="Times New Roman" w:hAnsi="Times New Roman" w:cs="Times New Roman"/>
          <w:sz w:val="24"/>
          <w:szCs w:val="24"/>
        </w:rPr>
        <w:br/>
        <w:t>           wording that parallels that in Section 23 of the Charter.</w:t>
      </w:r>
      <w:r w:rsidRPr="008274FE">
        <w:rPr>
          <w:rFonts w:ascii="Times New Roman" w:eastAsia="Times New Roman" w:hAnsi="Times New Roman" w:cs="Times New Roman"/>
          <w:sz w:val="24"/>
          <w:szCs w:val="24"/>
        </w:rPr>
        <w:br/>
        <w:t> </w:t>
      </w:r>
    </w:p>
    <w:p w:rsidR="008274FE" w:rsidRPr="008274FE" w:rsidRDefault="008274FE" w:rsidP="008274FE">
      <w:pPr>
        <w:spacing w:before="100" w:beforeAutospacing="1" w:after="100" w:afterAutospacing="1" w:line="240" w:lineRule="auto"/>
        <w:ind w:left="900" w:hanging="54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xml:space="preserve">9)     How are provincial rights for education tied to the date upon which a province joined </w:t>
      </w:r>
      <w:r>
        <w:rPr>
          <w:rFonts w:ascii="Times New Roman" w:eastAsia="Times New Roman" w:hAnsi="Times New Roman" w:cs="Times New Roman"/>
          <w:sz w:val="24"/>
          <w:szCs w:val="24"/>
        </w:rPr>
        <w:t xml:space="preserve">    </w:t>
      </w:r>
      <w:bookmarkStart w:id="0" w:name="_GoBack"/>
      <w:r w:rsidRPr="008274FE">
        <w:rPr>
          <w:rFonts w:ascii="Times New Roman" w:eastAsia="Times New Roman" w:hAnsi="Times New Roman" w:cs="Times New Roman"/>
          <w:sz w:val="24"/>
          <w:szCs w:val="24"/>
        </w:rPr>
        <w:t>confederation? </w:t>
      </w:r>
    </w:p>
    <w:bookmarkEnd w:id="0"/>
    <w:p w:rsidR="008274FE" w:rsidRPr="008274FE" w:rsidRDefault="008274FE" w:rsidP="008274FE">
      <w:pPr>
        <w:spacing w:before="100" w:beforeAutospacing="1" w:after="100" w:afterAutospacing="1" w:line="240" w:lineRule="auto"/>
        <w:ind w:left="90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All provinces may exclusively make laws in relation to education subject to only the provisions laid down in [93 (1-4)] or the equivalent sections from provincial terms of union.  </w:t>
      </w:r>
    </w:p>
    <w:p w:rsidR="008274FE" w:rsidRPr="008274FE" w:rsidRDefault="008274FE" w:rsidP="008274FE">
      <w:pPr>
        <w:spacing w:before="100" w:beforeAutospacing="1" w:after="100" w:afterAutospacing="1" w:line="240" w:lineRule="auto"/>
        <w:ind w:left="72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w:t>
      </w:r>
    </w:p>
    <w:p w:rsidR="008274FE" w:rsidRPr="008274FE" w:rsidRDefault="008274FE" w:rsidP="008274FE">
      <w:pPr>
        <w:spacing w:before="100" w:beforeAutospacing="1" w:after="100" w:afterAutospacing="1" w:line="240" w:lineRule="auto"/>
        <w:ind w:left="810" w:hanging="540"/>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xml:space="preserve">10)   How is New Brunswick unique among Canadian provinces with regard to language of </w:t>
      </w:r>
      <w:r>
        <w:rPr>
          <w:rFonts w:ascii="Times New Roman" w:eastAsia="Times New Roman" w:hAnsi="Times New Roman" w:cs="Times New Roman"/>
          <w:sz w:val="24"/>
          <w:szCs w:val="24"/>
        </w:rPr>
        <w:t xml:space="preserve">     </w:t>
      </w:r>
      <w:r w:rsidRPr="008274FE">
        <w:rPr>
          <w:rFonts w:ascii="Times New Roman" w:eastAsia="Times New Roman" w:hAnsi="Times New Roman" w:cs="Times New Roman"/>
          <w:sz w:val="24"/>
          <w:szCs w:val="24"/>
        </w:rPr>
        <w:t>instruction in its schools? </w:t>
      </w:r>
    </w:p>
    <w:p w:rsidR="008274FE" w:rsidRPr="008274FE" w:rsidRDefault="008274FE" w:rsidP="008274FE">
      <w:pPr>
        <w:spacing w:before="100" w:beforeAutospacing="1" w:after="100" w:afterAutospacing="1" w:line="240" w:lineRule="auto"/>
        <w:ind w:left="810"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274FE">
        <w:rPr>
          <w:rFonts w:ascii="Times New Roman" w:eastAsia="Times New Roman" w:hAnsi="Times New Roman" w:cs="Times New Roman"/>
          <w:sz w:val="24"/>
          <w:szCs w:val="24"/>
        </w:rPr>
        <w:t xml:space="preserve">New Brunswick is the only province that is constitutionally recognized as officially </w:t>
      </w:r>
      <w:r>
        <w:rPr>
          <w:rFonts w:ascii="Times New Roman" w:eastAsia="Times New Roman" w:hAnsi="Times New Roman" w:cs="Times New Roman"/>
          <w:sz w:val="24"/>
          <w:szCs w:val="24"/>
        </w:rPr>
        <w:t xml:space="preserve">   </w:t>
      </w:r>
      <w:r w:rsidRPr="008274FE">
        <w:rPr>
          <w:rFonts w:ascii="Times New Roman" w:eastAsia="Times New Roman" w:hAnsi="Times New Roman" w:cs="Times New Roman"/>
          <w:sz w:val="24"/>
          <w:szCs w:val="24"/>
        </w:rPr>
        <w:t>bilingual [16(1)].</w:t>
      </w:r>
    </w:p>
    <w:p w:rsidR="008274FE" w:rsidRPr="008274FE" w:rsidRDefault="008274FE" w:rsidP="008274FE">
      <w:pPr>
        <w:spacing w:before="100" w:beforeAutospacing="1" w:after="100" w:afterAutospacing="1" w:line="240" w:lineRule="auto"/>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w:t>
      </w:r>
    </w:p>
    <w:p w:rsidR="008274FE" w:rsidRPr="008274FE" w:rsidRDefault="008274FE" w:rsidP="008274FE">
      <w:pPr>
        <w:spacing w:before="100" w:beforeAutospacing="1" w:after="100" w:afterAutospacing="1" w:line="240" w:lineRule="auto"/>
        <w:rPr>
          <w:rFonts w:ascii="Times New Roman" w:eastAsia="Times New Roman" w:hAnsi="Times New Roman" w:cs="Times New Roman"/>
          <w:sz w:val="24"/>
          <w:szCs w:val="24"/>
        </w:rPr>
      </w:pPr>
      <w:r w:rsidRPr="008274FE">
        <w:rPr>
          <w:rFonts w:ascii="Times New Roman" w:eastAsia="Times New Roman" w:hAnsi="Times New Roman" w:cs="Times New Roman"/>
          <w:sz w:val="24"/>
          <w:szCs w:val="24"/>
        </w:rPr>
        <w:t> </w:t>
      </w:r>
    </w:p>
    <w:p w:rsidR="00C834B0" w:rsidRPr="008274FE" w:rsidRDefault="007D38E2">
      <w:pPr>
        <w:rPr>
          <w:sz w:val="24"/>
          <w:szCs w:val="24"/>
        </w:rPr>
      </w:pPr>
    </w:p>
    <w:sectPr w:rsidR="00C834B0" w:rsidRPr="00827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FE"/>
    <w:rsid w:val="007D38E2"/>
    <w:rsid w:val="008274FE"/>
    <w:rsid w:val="008E7FD3"/>
    <w:rsid w:val="00D72E8D"/>
    <w:rsid w:val="00FF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74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7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56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2014-09-14T15:24:00Z</cp:lastPrinted>
  <dcterms:created xsi:type="dcterms:W3CDTF">2014-09-14T15:26:00Z</dcterms:created>
  <dcterms:modified xsi:type="dcterms:W3CDTF">2014-09-14T15:26:00Z</dcterms:modified>
</cp:coreProperties>
</file>